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C537" w14:textId="77777777" w:rsidR="008F0918" w:rsidRPr="0035690D" w:rsidRDefault="008F0918" w:rsidP="008F0918">
      <w:pPr>
        <w:ind w:left="-567"/>
        <w:jc w:val="center"/>
        <w:rPr>
          <w:sz w:val="24"/>
          <w:szCs w:val="24"/>
        </w:rPr>
      </w:pPr>
      <w:r w:rsidRPr="0035690D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>автономное</w:t>
      </w:r>
      <w:r w:rsidRPr="0035690D">
        <w:rPr>
          <w:sz w:val="24"/>
          <w:szCs w:val="24"/>
        </w:rPr>
        <w:t xml:space="preserve"> дошкольное образовательное учреждение</w:t>
      </w:r>
    </w:p>
    <w:p w14:paraId="71B9B1CF" w14:textId="77777777" w:rsidR="008F0918" w:rsidRPr="0035690D" w:rsidRDefault="008F0918" w:rsidP="008F0918">
      <w:pPr>
        <w:pBdr>
          <w:bottom w:val="single" w:sz="4" w:space="1" w:color="auto"/>
        </w:pBdr>
        <w:ind w:left="-567"/>
        <w:jc w:val="center"/>
        <w:rPr>
          <w:sz w:val="24"/>
          <w:szCs w:val="24"/>
        </w:rPr>
      </w:pPr>
      <w:r w:rsidRPr="0035690D">
        <w:rPr>
          <w:sz w:val="24"/>
          <w:szCs w:val="24"/>
        </w:rPr>
        <w:t>«Детский сад №89»</w:t>
      </w:r>
    </w:p>
    <w:p w14:paraId="7BE74283" w14:textId="77777777" w:rsidR="008F0918" w:rsidRPr="0035690D" w:rsidRDefault="008F0918" w:rsidP="008F0918">
      <w:pPr>
        <w:ind w:left="-567"/>
        <w:jc w:val="center"/>
        <w:rPr>
          <w:sz w:val="24"/>
          <w:szCs w:val="24"/>
        </w:rPr>
      </w:pPr>
      <w:r w:rsidRPr="0035690D">
        <w:rPr>
          <w:sz w:val="24"/>
          <w:szCs w:val="24"/>
        </w:rPr>
        <w:t>Юридический адрес: Красноярск, ул. Ольховая, 8</w:t>
      </w:r>
    </w:p>
    <w:p w14:paraId="71EFA694" w14:textId="77777777" w:rsidR="008F0918" w:rsidRDefault="008F0918" w:rsidP="008F0918">
      <w:pPr>
        <w:ind w:left="-567"/>
        <w:jc w:val="center"/>
        <w:rPr>
          <w:sz w:val="24"/>
          <w:szCs w:val="24"/>
        </w:rPr>
      </w:pPr>
      <w:r w:rsidRPr="0035690D">
        <w:rPr>
          <w:sz w:val="24"/>
          <w:szCs w:val="24"/>
        </w:rPr>
        <w:t>Фактический адрес: Красноярск, ул. Ольховая, 8; ул. Славы, 3</w:t>
      </w:r>
    </w:p>
    <w:p w14:paraId="11D679E0" w14:textId="77777777" w:rsidR="007C148D" w:rsidRPr="009F0107" w:rsidRDefault="007C148D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  <w:sz w:val="20"/>
          <w:szCs w:val="20"/>
        </w:rPr>
      </w:pPr>
    </w:p>
    <w:p w14:paraId="6C0E2E76" w14:textId="77777777" w:rsidR="001A3F6C" w:rsidRPr="009F0107" w:rsidRDefault="00AD3A05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9F0107">
        <w:rPr>
          <w:sz w:val="20"/>
          <w:szCs w:val="20"/>
        </w:rPr>
        <w:t xml:space="preserve">Аналитическая справка по итогам </w:t>
      </w:r>
      <w:r w:rsidR="00A14D1F" w:rsidRPr="009F0107">
        <w:rPr>
          <w:sz w:val="20"/>
          <w:szCs w:val="20"/>
        </w:rPr>
        <w:t xml:space="preserve">внутреннего </w:t>
      </w:r>
      <w:r w:rsidRPr="009F0107">
        <w:rPr>
          <w:sz w:val="20"/>
          <w:szCs w:val="20"/>
        </w:rPr>
        <w:t>мониторинга реализации программынаставничества</w:t>
      </w:r>
    </w:p>
    <w:p w14:paraId="77194586" w14:textId="7954C298" w:rsidR="00376DF9" w:rsidRPr="009F0107" w:rsidRDefault="00A14D1F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8D355D">
        <w:rPr>
          <w:sz w:val="20"/>
          <w:szCs w:val="20"/>
        </w:rPr>
        <w:t>в 202</w:t>
      </w:r>
      <w:r w:rsidR="00024A78">
        <w:rPr>
          <w:sz w:val="20"/>
          <w:szCs w:val="20"/>
        </w:rPr>
        <w:t>4</w:t>
      </w:r>
      <w:r w:rsidR="001A3F6C" w:rsidRPr="008D355D">
        <w:rPr>
          <w:sz w:val="20"/>
          <w:szCs w:val="20"/>
        </w:rPr>
        <w:t xml:space="preserve">– </w:t>
      </w:r>
      <w:r w:rsidRPr="008D355D">
        <w:rPr>
          <w:sz w:val="20"/>
          <w:szCs w:val="20"/>
        </w:rPr>
        <w:t>202</w:t>
      </w:r>
      <w:r w:rsidR="00024A78">
        <w:rPr>
          <w:sz w:val="20"/>
          <w:szCs w:val="20"/>
        </w:rPr>
        <w:t xml:space="preserve">5 </w:t>
      </w:r>
      <w:r w:rsidR="00835BFF" w:rsidRPr="008D355D">
        <w:rPr>
          <w:sz w:val="20"/>
          <w:szCs w:val="20"/>
        </w:rPr>
        <w:t>учебном году</w:t>
      </w:r>
      <w:r w:rsidRPr="008D355D">
        <w:rPr>
          <w:sz w:val="20"/>
          <w:szCs w:val="20"/>
        </w:rPr>
        <w:t xml:space="preserve"> в </w:t>
      </w:r>
      <w:r w:rsidR="008F0918">
        <w:rPr>
          <w:sz w:val="20"/>
          <w:szCs w:val="20"/>
        </w:rPr>
        <w:t>МАДОУ № 89</w:t>
      </w:r>
    </w:p>
    <w:p w14:paraId="1F8D0BCF" w14:textId="77777777" w:rsidR="003F526D" w:rsidRPr="009F0107" w:rsidRDefault="003F526D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14:paraId="010ACDDC" w14:textId="77777777" w:rsidR="003F526D" w:rsidRPr="009F0107" w:rsidRDefault="003F526D" w:rsidP="009F0107">
      <w:pPr>
        <w:pStyle w:val="a3"/>
        <w:ind w:firstLine="284"/>
        <w:jc w:val="both"/>
        <w:rPr>
          <w:b/>
          <w:sz w:val="20"/>
          <w:szCs w:val="20"/>
          <w:lang w:bidi="ru-RU"/>
        </w:rPr>
      </w:pPr>
      <w:r w:rsidRPr="009F0107">
        <w:rPr>
          <w:b/>
          <w:bCs/>
          <w:sz w:val="20"/>
          <w:szCs w:val="20"/>
          <w:lang w:bidi="ru-RU"/>
        </w:rPr>
        <w:t xml:space="preserve">Ссылка на целевую страницу Наставничество на сайте </w:t>
      </w:r>
      <w:r w:rsidR="00835BFF">
        <w:rPr>
          <w:b/>
          <w:bCs/>
          <w:sz w:val="20"/>
          <w:szCs w:val="20"/>
          <w:lang w:bidi="ru-RU"/>
        </w:rPr>
        <w:t>МОУ</w:t>
      </w:r>
      <w:r w:rsidRPr="009F0107">
        <w:rPr>
          <w:b/>
          <w:bCs/>
          <w:sz w:val="20"/>
          <w:szCs w:val="20"/>
          <w:lang w:bidi="ru-RU"/>
        </w:rPr>
        <w:t xml:space="preserve">: </w:t>
      </w:r>
      <w:hyperlink r:id="rId6" w:history="1">
        <w:r w:rsidR="008F0918" w:rsidRPr="006B674A">
          <w:rPr>
            <w:rStyle w:val="a7"/>
            <w:b/>
            <w:bCs/>
            <w:sz w:val="20"/>
            <w:szCs w:val="20"/>
            <w:lang w:bidi="ru-RU"/>
          </w:rPr>
          <w:t>https://ds89-krasnoyarsk-r04.gosweb.gosuslugi.ru/pedagogam-i-sotrudnikam/</w:t>
        </w:r>
      </w:hyperlink>
    </w:p>
    <w:p w14:paraId="1688133E" w14:textId="77777777" w:rsidR="00376DF9" w:rsidRPr="009F0107" w:rsidRDefault="00376DF9" w:rsidP="009F0107">
      <w:pPr>
        <w:pStyle w:val="a3"/>
        <w:ind w:firstLine="284"/>
        <w:jc w:val="both"/>
        <w:rPr>
          <w:b/>
          <w:sz w:val="20"/>
          <w:szCs w:val="20"/>
        </w:rPr>
      </w:pPr>
    </w:p>
    <w:p w14:paraId="7D56EC57" w14:textId="1C1A0A68" w:rsidR="00376DF9" w:rsidRPr="009F0107" w:rsidRDefault="00AD3A05" w:rsidP="008F0918">
      <w:pPr>
        <w:pStyle w:val="a3"/>
        <w:tabs>
          <w:tab w:val="left" w:pos="8747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Мониторинг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024A78">
        <w:rPr>
          <w:sz w:val="20"/>
          <w:szCs w:val="20"/>
        </w:rPr>
        <w:t xml:space="preserve"> </w:t>
      </w:r>
      <w:proofErr w:type="gramStart"/>
      <w:r w:rsidRPr="009F0107">
        <w:rPr>
          <w:sz w:val="20"/>
          <w:szCs w:val="20"/>
        </w:rPr>
        <w:t>программы</w:t>
      </w:r>
      <w:r w:rsidR="00024A78">
        <w:rPr>
          <w:sz w:val="20"/>
          <w:szCs w:val="20"/>
        </w:rPr>
        <w:t xml:space="preserve">  </w:t>
      </w:r>
      <w:r w:rsidRPr="009F0107">
        <w:rPr>
          <w:sz w:val="20"/>
          <w:szCs w:val="20"/>
        </w:rPr>
        <w:t>наставничества</w:t>
      </w:r>
      <w:proofErr w:type="gramEnd"/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8F0918">
        <w:rPr>
          <w:sz w:val="20"/>
          <w:szCs w:val="20"/>
        </w:rPr>
        <w:t xml:space="preserve"> МАДОУ № 89 </w:t>
      </w:r>
      <w:r w:rsidRPr="009F0107">
        <w:rPr>
          <w:sz w:val="20"/>
          <w:szCs w:val="20"/>
        </w:rPr>
        <w:t>проведен</w:t>
      </w:r>
      <w:r w:rsidR="00015F49" w:rsidRPr="009F0107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9F0107">
        <w:rPr>
          <w:sz w:val="20"/>
          <w:szCs w:val="20"/>
        </w:rPr>
        <w:t>наоснованииследующих документов:</w:t>
      </w:r>
    </w:p>
    <w:p w14:paraId="0AB5C181" w14:textId="77777777"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14:paraId="79CD1F57" w14:textId="77777777" w:rsidR="00A14D1F" w:rsidRPr="009F0107" w:rsidRDefault="00A14D1F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>
        <w:rPr>
          <w:sz w:val="20"/>
          <w:szCs w:val="20"/>
        </w:rPr>
        <w:t>»;</w:t>
      </w:r>
    </w:p>
    <w:p w14:paraId="4D38569F" w14:textId="77777777" w:rsidR="00015F49" w:rsidRPr="009F0107" w:rsidRDefault="00015F49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Приказ  министерства образования Красноярского края от 30.11.2-2- № 590–11-05 (п.6.6), на основании приказа ГУО №567 а/п от 29.11.2022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>
        <w:rPr>
          <w:sz w:val="20"/>
          <w:szCs w:val="20"/>
        </w:rPr>
        <w:t>. 2.6.);</w:t>
      </w:r>
    </w:p>
    <w:p w14:paraId="05600215" w14:textId="77777777" w:rsidR="00015F49" w:rsidRDefault="00015F49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Приказ  № 253-гуо от 23.05.22.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7920B8">
        <w:rPr>
          <w:sz w:val="20"/>
          <w:szCs w:val="20"/>
        </w:rPr>
        <w:t>ка на период 2022 –  2024 годы»;</w:t>
      </w:r>
    </w:p>
    <w:p w14:paraId="4F3C9DD2" w14:textId="77777777" w:rsidR="008F0918" w:rsidRPr="009F0107" w:rsidRDefault="008F0918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Положение о системе наставничества педагогических работников в МБДОУ № 89</w:t>
      </w:r>
    </w:p>
    <w:p w14:paraId="637F51FC" w14:textId="77777777"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14:paraId="26792271" w14:textId="3DF5EE44" w:rsidR="00376DF9" w:rsidRPr="009F0107" w:rsidRDefault="00AD3A05" w:rsidP="009F0107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b/>
          <w:sz w:val="20"/>
          <w:szCs w:val="20"/>
        </w:rPr>
        <w:t>Целью</w:t>
      </w:r>
      <w:r w:rsidR="00024A78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мониторинга</w:t>
      </w:r>
      <w:r w:rsidR="00024A78">
        <w:rPr>
          <w:b/>
          <w:sz w:val="20"/>
          <w:szCs w:val="20"/>
        </w:rPr>
        <w:t xml:space="preserve"> </w:t>
      </w:r>
      <w:r w:rsidRPr="009F0107">
        <w:rPr>
          <w:sz w:val="20"/>
          <w:szCs w:val="20"/>
        </w:rPr>
        <w:t>является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получение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регулярной</w:t>
      </w:r>
      <w:r w:rsidR="00024A78">
        <w:rPr>
          <w:sz w:val="20"/>
          <w:szCs w:val="20"/>
        </w:rPr>
        <w:t xml:space="preserve"> </w:t>
      </w:r>
      <w:proofErr w:type="gramStart"/>
      <w:r w:rsidRPr="009F0107">
        <w:rPr>
          <w:sz w:val="20"/>
          <w:szCs w:val="20"/>
        </w:rPr>
        <w:t>достоверной</w:t>
      </w:r>
      <w:r w:rsidR="00024A78">
        <w:rPr>
          <w:sz w:val="20"/>
          <w:szCs w:val="20"/>
        </w:rPr>
        <w:t xml:space="preserve">  </w:t>
      </w:r>
      <w:r w:rsidRPr="009F0107">
        <w:rPr>
          <w:sz w:val="20"/>
          <w:szCs w:val="20"/>
        </w:rPr>
        <w:t>информации</w:t>
      </w:r>
      <w:proofErr w:type="gramEnd"/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 реализации программы наставничества и определения степени эффективности</w:t>
      </w:r>
      <w:r w:rsidR="00024A78">
        <w:rPr>
          <w:sz w:val="20"/>
          <w:szCs w:val="20"/>
        </w:rPr>
        <w:t xml:space="preserve"> </w:t>
      </w:r>
      <w:r w:rsidR="00FA17C1" w:rsidRPr="009F0107">
        <w:rPr>
          <w:sz w:val="20"/>
          <w:szCs w:val="20"/>
        </w:rPr>
        <w:t>ц</w:t>
      </w:r>
      <w:r w:rsidRPr="009F0107">
        <w:rPr>
          <w:sz w:val="20"/>
          <w:szCs w:val="20"/>
        </w:rPr>
        <w:t>елевой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модели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024A78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>в</w:t>
      </w:r>
      <w:r w:rsidR="007730AD">
        <w:rPr>
          <w:sz w:val="20"/>
          <w:szCs w:val="20"/>
        </w:rPr>
        <w:t xml:space="preserve"> МАДОУ № 89</w:t>
      </w:r>
    </w:p>
    <w:p w14:paraId="102B0020" w14:textId="77777777" w:rsidR="007C148D" w:rsidRPr="009F0107" w:rsidRDefault="007C148D" w:rsidP="009F0107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9F0107">
        <w:rPr>
          <w:b/>
          <w:color w:val="222222"/>
          <w:sz w:val="20"/>
          <w:szCs w:val="20"/>
          <w:lang w:eastAsia="ru-RU"/>
        </w:rPr>
        <w:t xml:space="preserve">  Задачи мониторинга:</w:t>
      </w:r>
    </w:p>
    <w:p w14:paraId="5CB09281" w14:textId="77777777"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количественном значении (доли) педагогических работников, реализующих  целевую модель наставничества в </w:t>
      </w:r>
      <w:r w:rsidR="007730AD">
        <w:rPr>
          <w:sz w:val="20"/>
          <w:szCs w:val="20"/>
        </w:rPr>
        <w:t>МАДОУ № 89</w:t>
      </w:r>
      <w:r w:rsidRPr="009F0107">
        <w:rPr>
          <w:color w:val="222222"/>
          <w:sz w:val="20"/>
          <w:szCs w:val="20"/>
          <w:lang w:eastAsia="ru-RU"/>
        </w:rPr>
        <w:t>;</w:t>
      </w:r>
    </w:p>
    <w:p w14:paraId="7CF1589E" w14:textId="77777777"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в</w:t>
      </w:r>
      <w:r w:rsidR="007730AD">
        <w:rPr>
          <w:sz w:val="20"/>
          <w:szCs w:val="20"/>
        </w:rPr>
        <w:t>МАДОУ № 89</w:t>
      </w:r>
      <w:r w:rsidRPr="009F0107">
        <w:rPr>
          <w:color w:val="222222"/>
          <w:sz w:val="20"/>
          <w:szCs w:val="20"/>
          <w:lang w:eastAsia="ru-RU"/>
        </w:rPr>
        <w:t>;</w:t>
      </w:r>
    </w:p>
    <w:p w14:paraId="51E1ABF8" w14:textId="77777777"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9F0107">
        <w:rPr>
          <w:color w:val="222222"/>
          <w:sz w:val="20"/>
          <w:szCs w:val="20"/>
          <w:lang w:eastAsia="ru-RU"/>
        </w:rPr>
        <w:t>реализации</w:t>
      </w:r>
      <w:r w:rsidRPr="009F0107">
        <w:rPr>
          <w:color w:val="222222"/>
          <w:sz w:val="20"/>
          <w:szCs w:val="20"/>
          <w:lang w:eastAsia="ru-RU"/>
        </w:rPr>
        <w:t xml:space="preserve"> целевой модели наставничества в </w:t>
      </w:r>
      <w:r w:rsidR="007730AD">
        <w:rPr>
          <w:sz w:val="20"/>
          <w:szCs w:val="20"/>
        </w:rPr>
        <w:t>МАДОУ № 89</w:t>
      </w:r>
      <w:r w:rsidRPr="009F0107">
        <w:rPr>
          <w:color w:val="222222"/>
          <w:sz w:val="20"/>
          <w:szCs w:val="20"/>
          <w:lang w:eastAsia="ru-RU"/>
        </w:rPr>
        <w:t>;</w:t>
      </w:r>
    </w:p>
    <w:p w14:paraId="598F2BA0" w14:textId="77777777"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>спрогнозировать достижение скв</w:t>
      </w:r>
      <w:r w:rsidR="00FA17C1" w:rsidRPr="009F0107">
        <w:rPr>
          <w:color w:val="222222"/>
          <w:sz w:val="20"/>
          <w:szCs w:val="20"/>
          <w:lang w:eastAsia="ru-RU"/>
        </w:rPr>
        <w:t xml:space="preserve">озных результатов эффективности реализации </w:t>
      </w:r>
      <w:proofErr w:type="gramStart"/>
      <w:r w:rsidR="00FA17C1" w:rsidRPr="009F0107">
        <w:rPr>
          <w:color w:val="222222"/>
          <w:sz w:val="20"/>
          <w:szCs w:val="20"/>
          <w:lang w:eastAsia="ru-RU"/>
        </w:rPr>
        <w:t xml:space="preserve">программы </w:t>
      </w:r>
      <w:r w:rsidRPr="009F0107">
        <w:rPr>
          <w:color w:val="222222"/>
          <w:sz w:val="20"/>
          <w:szCs w:val="20"/>
          <w:lang w:eastAsia="ru-RU"/>
        </w:rPr>
        <w:t xml:space="preserve"> наставничества</w:t>
      </w:r>
      <w:proofErr w:type="gramEnd"/>
      <w:r w:rsidRPr="009F0107">
        <w:rPr>
          <w:color w:val="222222"/>
          <w:sz w:val="20"/>
          <w:szCs w:val="20"/>
          <w:lang w:eastAsia="ru-RU"/>
        </w:rPr>
        <w:t xml:space="preserve"> в  </w:t>
      </w:r>
      <w:r w:rsidR="007730AD">
        <w:rPr>
          <w:sz w:val="20"/>
          <w:szCs w:val="20"/>
        </w:rPr>
        <w:t>МАДОУ № 89</w:t>
      </w:r>
      <w:r w:rsidRPr="009F0107">
        <w:rPr>
          <w:color w:val="222222"/>
          <w:sz w:val="20"/>
          <w:szCs w:val="20"/>
          <w:lang w:eastAsia="ru-RU"/>
        </w:rPr>
        <w:t>;</w:t>
      </w:r>
    </w:p>
    <w:p w14:paraId="64896D7E" w14:textId="77777777"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 в </w:t>
      </w:r>
      <w:r w:rsidR="007730AD">
        <w:rPr>
          <w:sz w:val="20"/>
          <w:szCs w:val="20"/>
        </w:rPr>
        <w:t>МАДОУ № 89</w:t>
      </w:r>
      <w:r w:rsidRPr="009F0107">
        <w:rPr>
          <w:color w:val="222222"/>
          <w:sz w:val="20"/>
          <w:szCs w:val="20"/>
          <w:lang w:eastAsia="ru-RU"/>
        </w:rPr>
        <w:t>.</w:t>
      </w:r>
    </w:p>
    <w:p w14:paraId="073A68D9" w14:textId="77777777"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14:paraId="66D4F9C9" w14:textId="77777777" w:rsidR="00376DF9" w:rsidRPr="009F0107" w:rsidRDefault="00AD3A05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Мониторингпрограммынаставничествасостоитиздвухэтапов:</w:t>
      </w:r>
    </w:p>
    <w:p w14:paraId="137F93A0" w14:textId="77777777"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14:paraId="204F216A" w14:textId="77777777" w:rsidR="007730AD" w:rsidRDefault="00AD3A05" w:rsidP="009F0107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7730AD">
        <w:rPr>
          <w:sz w:val="20"/>
          <w:szCs w:val="20"/>
        </w:rPr>
        <w:t>Оценкакачествапроцессареализациипрограммынаставничества</w:t>
      </w:r>
      <w:r w:rsidR="00FA17C1" w:rsidRPr="007730AD">
        <w:rPr>
          <w:sz w:val="20"/>
          <w:szCs w:val="20"/>
        </w:rPr>
        <w:t xml:space="preserve"> в</w:t>
      </w:r>
      <w:r w:rsidR="007730AD">
        <w:rPr>
          <w:sz w:val="20"/>
          <w:szCs w:val="20"/>
        </w:rPr>
        <w:t>МАДОУ № 89</w:t>
      </w:r>
    </w:p>
    <w:p w14:paraId="16C1B381" w14:textId="1EDDF4FD" w:rsidR="00376DF9" w:rsidRPr="007730AD" w:rsidRDefault="00AD3A05" w:rsidP="009F0107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7730AD">
        <w:rPr>
          <w:sz w:val="20"/>
          <w:szCs w:val="20"/>
        </w:rPr>
        <w:t>Оценка мотивационно-личностного, компетентностного, профессионального</w:t>
      </w:r>
      <w:r w:rsidR="00024A78">
        <w:rPr>
          <w:sz w:val="20"/>
          <w:szCs w:val="20"/>
        </w:rPr>
        <w:t xml:space="preserve"> </w:t>
      </w:r>
      <w:r w:rsidRPr="007730AD">
        <w:rPr>
          <w:sz w:val="20"/>
          <w:szCs w:val="20"/>
        </w:rPr>
        <w:t>роста</w:t>
      </w:r>
      <w:r w:rsidR="00024A78">
        <w:rPr>
          <w:sz w:val="20"/>
          <w:szCs w:val="20"/>
        </w:rPr>
        <w:t xml:space="preserve"> </w:t>
      </w:r>
      <w:r w:rsidRPr="007730AD">
        <w:rPr>
          <w:sz w:val="20"/>
          <w:szCs w:val="20"/>
        </w:rPr>
        <w:t>участников, динамика</w:t>
      </w:r>
      <w:r w:rsidR="00024A78">
        <w:rPr>
          <w:sz w:val="20"/>
          <w:szCs w:val="20"/>
        </w:rPr>
        <w:t xml:space="preserve"> </w:t>
      </w:r>
      <w:r w:rsidRPr="007730AD">
        <w:rPr>
          <w:sz w:val="20"/>
          <w:szCs w:val="20"/>
        </w:rPr>
        <w:t>образовательных результатов.</w:t>
      </w:r>
    </w:p>
    <w:p w14:paraId="20102718" w14:textId="77777777" w:rsidR="00407AB6" w:rsidRPr="009F0107" w:rsidRDefault="00407AB6" w:rsidP="009F0107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14:paraId="26B88548" w14:textId="77777777" w:rsidR="00376DF9" w:rsidRPr="009F0107" w:rsidRDefault="00A14D1F" w:rsidP="009F0107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9F0107">
        <w:rPr>
          <w:sz w:val="20"/>
          <w:szCs w:val="20"/>
        </w:rPr>
        <w:t>В</w:t>
      </w:r>
      <w:r w:rsidR="007730AD">
        <w:rPr>
          <w:sz w:val="20"/>
          <w:szCs w:val="20"/>
        </w:rPr>
        <w:t xml:space="preserve"> МАДОУ № 89</w:t>
      </w:r>
      <w:r w:rsidRPr="009F0107">
        <w:rPr>
          <w:sz w:val="20"/>
          <w:szCs w:val="20"/>
        </w:rPr>
        <w:t xml:space="preserve"> реализуется целева</w:t>
      </w:r>
      <w:r w:rsidR="007730AD">
        <w:rPr>
          <w:sz w:val="20"/>
          <w:szCs w:val="20"/>
        </w:rPr>
        <w:t>я модель наставничества в форме</w:t>
      </w:r>
      <w:r w:rsidRPr="009F0107">
        <w:rPr>
          <w:sz w:val="20"/>
          <w:szCs w:val="20"/>
        </w:rPr>
        <w:t xml:space="preserve"> «</w:t>
      </w:r>
      <w:r w:rsidR="007730AD">
        <w:rPr>
          <w:sz w:val="20"/>
          <w:szCs w:val="20"/>
        </w:rPr>
        <w:t>Педагог – педагог»</w:t>
      </w:r>
    </w:p>
    <w:p w14:paraId="0FDDF287" w14:textId="77777777" w:rsidR="00407AB6" w:rsidRPr="009F0107" w:rsidRDefault="00407AB6" w:rsidP="009F0107">
      <w:pPr>
        <w:pStyle w:val="a3"/>
        <w:ind w:firstLine="284"/>
        <w:jc w:val="both"/>
        <w:rPr>
          <w:sz w:val="20"/>
          <w:szCs w:val="20"/>
        </w:rPr>
      </w:pPr>
    </w:p>
    <w:p w14:paraId="372785B3" w14:textId="6C8CB56A" w:rsidR="00376DF9" w:rsidRPr="003E4682" w:rsidRDefault="00AD3A05" w:rsidP="003E4682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Этап1.Оценкакачествапроцессареализациипрограммынаставничества</w:t>
      </w:r>
    </w:p>
    <w:p w14:paraId="0EC028B5" w14:textId="69B2AEE1" w:rsidR="00376DF9" w:rsidRPr="009F0107" w:rsidRDefault="00AD3A05" w:rsidP="003E4682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Программа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реализуется</w:t>
      </w:r>
      <w:r w:rsidR="00024A78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>в</w:t>
      </w:r>
      <w:r w:rsidR="007730AD">
        <w:rPr>
          <w:sz w:val="20"/>
          <w:szCs w:val="20"/>
        </w:rPr>
        <w:t xml:space="preserve"> МАДОУ № 89 </w:t>
      </w:r>
      <w:r w:rsidRPr="009F0107">
        <w:rPr>
          <w:sz w:val="20"/>
          <w:szCs w:val="20"/>
        </w:rPr>
        <w:t>с</w:t>
      </w:r>
      <w:r w:rsidR="007730AD">
        <w:rPr>
          <w:sz w:val="20"/>
          <w:szCs w:val="20"/>
          <w:u w:val="single"/>
        </w:rPr>
        <w:t xml:space="preserve"> 2022г.</w:t>
      </w:r>
    </w:p>
    <w:p w14:paraId="7CE6692A" w14:textId="77777777" w:rsidR="00376DF9" w:rsidRPr="009F0107" w:rsidRDefault="00AD3A05" w:rsidP="009F0107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качество программы наставничества, эффективность и полезность программыкак инструмента повышения социального и профессионального благополучия</w:t>
      </w:r>
      <w:r w:rsidR="001043F8" w:rsidRPr="009F0107">
        <w:rPr>
          <w:spacing w:val="-57"/>
          <w:sz w:val="20"/>
          <w:szCs w:val="20"/>
        </w:rPr>
        <w:t xml:space="preserve">                </w:t>
      </w:r>
      <w:proofErr w:type="gramStart"/>
      <w:r w:rsidR="001043F8" w:rsidRPr="009F0107">
        <w:rPr>
          <w:spacing w:val="-57"/>
          <w:sz w:val="20"/>
          <w:szCs w:val="20"/>
        </w:rPr>
        <w:t xml:space="preserve">  ;</w:t>
      </w:r>
      <w:proofErr w:type="gramEnd"/>
    </w:p>
    <w:p w14:paraId="52AD253C" w14:textId="70DD1572" w:rsidR="00376DF9" w:rsidRPr="003E4682" w:rsidRDefault="00AD3A05" w:rsidP="003E4682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соответствие условий реализации программы требованиям Целевой модели,</w:t>
      </w:r>
      <w:r w:rsidR="003E468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современным</w:t>
      </w:r>
      <w:r w:rsidR="003E468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подходами</w:t>
      </w:r>
      <w:r w:rsidR="003E468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технологиям.</w:t>
      </w:r>
    </w:p>
    <w:p w14:paraId="577A3DC5" w14:textId="77777777" w:rsidR="001043F8" w:rsidRPr="009F0107" w:rsidRDefault="003F526D" w:rsidP="009F0107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1.1. </w:t>
      </w:r>
      <w:r w:rsidR="00AD3A05" w:rsidRPr="009F0107">
        <w:rPr>
          <w:sz w:val="20"/>
          <w:szCs w:val="20"/>
        </w:rPr>
        <w:t>Для оценки качества, эффективности и полезности программы на основеанкетирования участников программы проведен SWOT-анализ реализуемойпрограммынаставничества.</w:t>
      </w:r>
    </w:p>
    <w:p w14:paraId="07A099A5" w14:textId="77777777" w:rsidR="001043F8" w:rsidRPr="009F0107" w:rsidRDefault="001043F8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 рамках SWOT-анализа были изучены внешние и внутренние факторы, выделены сильныеислабыестороны программынаставничества.</w:t>
      </w:r>
    </w:p>
    <w:p w14:paraId="3732F1B6" w14:textId="77777777" w:rsidR="001043F8" w:rsidRPr="009F0107" w:rsidRDefault="001043F8" w:rsidP="009F0107">
      <w:pPr>
        <w:pStyle w:val="a3"/>
        <w:ind w:firstLine="284"/>
        <w:jc w:val="both"/>
        <w:rPr>
          <w:sz w:val="20"/>
          <w:szCs w:val="20"/>
        </w:rPr>
      </w:pPr>
    </w:p>
    <w:p w14:paraId="5048D253" w14:textId="09568348" w:rsidR="008D355D" w:rsidRPr="009F0107" w:rsidRDefault="001043F8" w:rsidP="003E4682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Результатыанализаприведенывтаблице1</w:t>
      </w:r>
    </w:p>
    <w:p w14:paraId="14B9A334" w14:textId="77777777" w:rsidR="009F0107" w:rsidRPr="009F0107" w:rsidRDefault="001043F8" w:rsidP="009F0107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9F0107">
        <w:rPr>
          <w:sz w:val="20"/>
          <w:szCs w:val="20"/>
        </w:rPr>
        <w:t>Таблица1.Сильныеислабыестороныпрограммынаставничества</w:t>
      </w:r>
    </w:p>
    <w:p w14:paraId="30B6CEB2" w14:textId="77777777" w:rsidR="001043F8" w:rsidRPr="009F0107" w:rsidRDefault="001043F8" w:rsidP="009F0107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16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119"/>
        <w:gridCol w:w="3544"/>
      </w:tblGrid>
      <w:tr w:rsidR="001043F8" w:rsidRPr="009F0107" w14:paraId="53966D08" w14:textId="77777777" w:rsidTr="009F0107">
        <w:trPr>
          <w:trHeight w:val="375"/>
        </w:trPr>
        <w:tc>
          <w:tcPr>
            <w:tcW w:w="3510" w:type="dxa"/>
          </w:tcPr>
          <w:p w14:paraId="70243D1B" w14:textId="4735767B" w:rsidR="001043F8" w:rsidRPr="009F0107" w:rsidRDefault="001043F8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024A78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9" w:type="dxa"/>
          </w:tcPr>
          <w:p w14:paraId="394928B9" w14:textId="690F1523" w:rsidR="001043F8" w:rsidRPr="009F0107" w:rsidRDefault="001043F8" w:rsidP="009F0107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Сильные</w:t>
            </w:r>
            <w:r w:rsidR="00024A78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544" w:type="dxa"/>
          </w:tcPr>
          <w:p w14:paraId="46AC1B0C" w14:textId="02AAD25C" w:rsidR="001043F8" w:rsidRPr="009F0107" w:rsidRDefault="001043F8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Слабые</w:t>
            </w:r>
            <w:r w:rsidR="00024A78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</w:tr>
      <w:tr w:rsidR="001043F8" w:rsidRPr="009F0107" w14:paraId="34671964" w14:textId="77777777" w:rsidTr="009F0107">
        <w:trPr>
          <w:trHeight w:val="176"/>
        </w:trPr>
        <w:tc>
          <w:tcPr>
            <w:tcW w:w="3510" w:type="dxa"/>
          </w:tcPr>
          <w:p w14:paraId="4CE1A54C" w14:textId="77777777" w:rsidR="001043F8" w:rsidRPr="009F0107" w:rsidRDefault="007730AD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- педагог</w:t>
            </w:r>
          </w:p>
        </w:tc>
        <w:tc>
          <w:tcPr>
            <w:tcW w:w="3119" w:type="dxa"/>
          </w:tcPr>
          <w:p w14:paraId="078F22D7" w14:textId="77777777" w:rsidR="001043F8" w:rsidRPr="00CC7466" w:rsidRDefault="00CC7466" w:rsidP="009F0107">
            <w:pPr>
              <w:pStyle w:val="a3"/>
              <w:rPr>
                <w:sz w:val="20"/>
                <w:szCs w:val="20"/>
              </w:rPr>
            </w:pPr>
            <w:r w:rsidRPr="00CC7466">
              <w:rPr>
                <w:sz w:val="20"/>
                <w:szCs w:val="20"/>
              </w:rPr>
              <w:t>Наставничество сокращает срок начала самостоятельной работы для молодого специалиста.</w:t>
            </w:r>
          </w:p>
          <w:p w14:paraId="1938377F" w14:textId="77777777" w:rsidR="001043F8" w:rsidRPr="009F0107" w:rsidRDefault="001043F8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B5CF1E" w14:textId="77777777" w:rsidR="001043F8" w:rsidRPr="00CC7466" w:rsidRDefault="00CC7466" w:rsidP="009F010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C7466">
              <w:rPr>
                <w:sz w:val="20"/>
                <w:szCs w:val="20"/>
              </w:rPr>
              <w:t>аставничество отнимает много времени от выполнения прямых должностных обязанностей.</w:t>
            </w:r>
          </w:p>
          <w:p w14:paraId="05D76C6C" w14:textId="77777777" w:rsidR="001043F8" w:rsidRPr="009F0107" w:rsidRDefault="001043F8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14:paraId="7245E6F8" w14:textId="77777777" w:rsidR="001043F8" w:rsidRPr="009F0107" w:rsidRDefault="001043F8" w:rsidP="009F0107">
      <w:pPr>
        <w:pStyle w:val="a3"/>
        <w:ind w:firstLine="284"/>
        <w:rPr>
          <w:b/>
          <w:sz w:val="20"/>
          <w:szCs w:val="20"/>
        </w:rPr>
      </w:pPr>
    </w:p>
    <w:p w14:paraId="7EBAA988" w14:textId="77777777" w:rsidR="003F526D" w:rsidRPr="009F0107" w:rsidRDefault="003F526D" w:rsidP="00514329">
      <w:pPr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="00514329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представлены втаблице2.</w:t>
      </w:r>
    </w:p>
    <w:p w14:paraId="5A06C6E8" w14:textId="77777777" w:rsidR="003F526D" w:rsidRPr="009F0107" w:rsidRDefault="003F526D" w:rsidP="00514329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9F0107">
        <w:rPr>
          <w:b/>
          <w:bCs/>
          <w:sz w:val="20"/>
          <w:szCs w:val="20"/>
        </w:rPr>
        <w:t>Таблица2.Возможности</w:t>
      </w:r>
      <w:r w:rsidR="00514329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программы</w:t>
      </w:r>
      <w:r w:rsidR="00514329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и</w:t>
      </w:r>
      <w:r w:rsidR="00514329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угрозы</w:t>
      </w:r>
      <w:r w:rsidR="00514329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ее</w:t>
      </w:r>
      <w:r w:rsidR="00514329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реализации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118"/>
        <w:gridCol w:w="3544"/>
      </w:tblGrid>
      <w:tr w:rsidR="003F526D" w:rsidRPr="009F0107" w14:paraId="3914E5D0" w14:textId="77777777" w:rsidTr="009F0107">
        <w:trPr>
          <w:trHeight w:val="375"/>
        </w:trPr>
        <w:tc>
          <w:tcPr>
            <w:tcW w:w="3369" w:type="dxa"/>
          </w:tcPr>
          <w:p w14:paraId="51099FE7" w14:textId="77777777"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Форманаставничества</w:t>
            </w:r>
          </w:p>
        </w:tc>
        <w:tc>
          <w:tcPr>
            <w:tcW w:w="3118" w:type="dxa"/>
          </w:tcPr>
          <w:p w14:paraId="794830CA" w14:textId="77777777"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44" w:type="dxa"/>
          </w:tcPr>
          <w:p w14:paraId="6184A759" w14:textId="77777777"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Угрозы</w:t>
            </w:r>
          </w:p>
        </w:tc>
      </w:tr>
      <w:tr w:rsidR="003F526D" w:rsidRPr="009F0107" w14:paraId="679B15AD" w14:textId="77777777" w:rsidTr="009F0107">
        <w:trPr>
          <w:trHeight w:val="184"/>
        </w:trPr>
        <w:tc>
          <w:tcPr>
            <w:tcW w:w="3369" w:type="dxa"/>
          </w:tcPr>
          <w:p w14:paraId="71C1264A" w14:textId="77777777" w:rsidR="003F526D" w:rsidRPr="009F0107" w:rsidRDefault="00E933D4" w:rsidP="009F0107">
            <w:pPr>
              <w:ind w:firstLine="28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- педагог</w:t>
            </w:r>
          </w:p>
        </w:tc>
        <w:tc>
          <w:tcPr>
            <w:tcW w:w="3118" w:type="dxa"/>
          </w:tcPr>
          <w:p w14:paraId="19E6DAE6" w14:textId="77777777" w:rsidR="003F526D" w:rsidRPr="00CC7466" w:rsidRDefault="00CC7466" w:rsidP="00CC7466">
            <w:pPr>
              <w:rPr>
                <w:sz w:val="20"/>
                <w:szCs w:val="20"/>
              </w:rPr>
            </w:pPr>
            <w:r w:rsidRPr="00CC7466">
              <w:rPr>
                <w:sz w:val="20"/>
                <w:szCs w:val="20"/>
              </w:rPr>
              <w:t>Развитие личного, творческого и профессионального потенциала.</w:t>
            </w:r>
          </w:p>
          <w:p w14:paraId="48686054" w14:textId="77777777"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4447E3" w14:textId="77777777" w:rsidR="003F526D" w:rsidRPr="00CC7466" w:rsidRDefault="00CC7466" w:rsidP="00CC7466">
            <w:pPr>
              <w:rPr>
                <w:sz w:val="20"/>
                <w:szCs w:val="20"/>
              </w:rPr>
            </w:pPr>
            <w:r w:rsidRPr="00CC7466">
              <w:rPr>
                <w:sz w:val="20"/>
                <w:szCs w:val="20"/>
              </w:rPr>
              <w:t>Высокая нагрузка педагога-наставника.</w:t>
            </w:r>
          </w:p>
          <w:p w14:paraId="4186B358" w14:textId="77777777"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</w:p>
        </w:tc>
      </w:tr>
    </w:tbl>
    <w:p w14:paraId="439B7E77" w14:textId="13CF3B91" w:rsidR="003F526D" w:rsidRPr="00E933D4" w:rsidRDefault="003F526D" w:rsidP="00E933D4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  <w:r w:rsidRPr="009F0107">
        <w:rPr>
          <w:sz w:val="20"/>
          <w:szCs w:val="20"/>
        </w:rPr>
        <w:t xml:space="preserve">1.3. В ходе мониторинга были проанализирована </w:t>
      </w:r>
      <w:proofErr w:type="gramStart"/>
      <w:r w:rsidRPr="009F0107">
        <w:rPr>
          <w:sz w:val="20"/>
          <w:szCs w:val="20"/>
        </w:rPr>
        <w:t>эффективность  программы</w:t>
      </w:r>
      <w:proofErr w:type="gramEnd"/>
      <w:r w:rsidRPr="009F0107">
        <w:rPr>
          <w:sz w:val="20"/>
          <w:szCs w:val="20"/>
        </w:rPr>
        <w:t xml:space="preserve">  наставничества за период </w:t>
      </w:r>
      <w:r w:rsidR="00E933D4">
        <w:rPr>
          <w:b w:val="0"/>
          <w:sz w:val="20"/>
          <w:szCs w:val="20"/>
          <w:u w:val="single"/>
        </w:rPr>
        <w:t>с ма</w:t>
      </w:r>
      <w:r w:rsidR="00024A78">
        <w:rPr>
          <w:b w:val="0"/>
          <w:sz w:val="20"/>
          <w:szCs w:val="20"/>
          <w:u w:val="single"/>
        </w:rPr>
        <w:t>я</w:t>
      </w:r>
      <w:r w:rsidR="00E933D4">
        <w:rPr>
          <w:b w:val="0"/>
          <w:sz w:val="20"/>
          <w:szCs w:val="20"/>
          <w:u w:val="single"/>
        </w:rPr>
        <w:t xml:space="preserve"> 2024</w:t>
      </w:r>
      <w:r w:rsidR="00024A78">
        <w:rPr>
          <w:b w:val="0"/>
          <w:sz w:val="20"/>
          <w:szCs w:val="20"/>
          <w:u w:val="single"/>
        </w:rPr>
        <w:t>-по декабрь 2024</w:t>
      </w:r>
    </w:p>
    <w:p w14:paraId="3F4F754B" w14:textId="00D53CA1" w:rsidR="003F526D" w:rsidRPr="009F0107" w:rsidRDefault="003F526D" w:rsidP="009F0107">
      <w:pPr>
        <w:tabs>
          <w:tab w:val="left" w:pos="4445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Результаты анализа представлены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таблицах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3и4.</w:t>
      </w:r>
    </w:p>
    <w:p w14:paraId="6653A4D2" w14:textId="16C04A29" w:rsidR="00AD3A05" w:rsidRPr="009F0107" w:rsidRDefault="00AD3A05" w:rsidP="00514329">
      <w:pPr>
        <w:pStyle w:val="1"/>
        <w:tabs>
          <w:tab w:val="left" w:pos="3324"/>
          <w:tab w:val="left" w:pos="7659"/>
        </w:tabs>
        <w:ind w:left="0"/>
        <w:jc w:val="both"/>
        <w:rPr>
          <w:b w:val="0"/>
          <w:sz w:val="20"/>
          <w:szCs w:val="20"/>
          <w:u w:val="single"/>
        </w:rPr>
      </w:pPr>
      <w:r w:rsidRPr="009F0107">
        <w:rPr>
          <w:sz w:val="20"/>
          <w:szCs w:val="20"/>
        </w:rPr>
        <w:t>Таблица 3. Анализ эффективности внедрения программы наставничества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за</w:t>
      </w:r>
      <w:r w:rsidR="00024A7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период</w:t>
      </w:r>
      <w:r w:rsidR="00E933D4">
        <w:rPr>
          <w:b w:val="0"/>
          <w:sz w:val="20"/>
          <w:szCs w:val="20"/>
          <w:u w:val="single"/>
        </w:rPr>
        <w:t xml:space="preserve"> </w:t>
      </w:r>
      <w:proofErr w:type="gramStart"/>
      <w:r w:rsidR="00E933D4">
        <w:rPr>
          <w:b w:val="0"/>
          <w:sz w:val="20"/>
          <w:szCs w:val="20"/>
          <w:u w:val="single"/>
        </w:rPr>
        <w:t xml:space="preserve">с </w:t>
      </w:r>
      <w:r w:rsidR="00024A78">
        <w:rPr>
          <w:b w:val="0"/>
          <w:sz w:val="20"/>
          <w:szCs w:val="20"/>
          <w:u w:val="single"/>
        </w:rPr>
        <w:t xml:space="preserve"> мая</w:t>
      </w:r>
      <w:proofErr w:type="gramEnd"/>
      <w:r w:rsidR="00024A78">
        <w:rPr>
          <w:b w:val="0"/>
          <w:sz w:val="20"/>
          <w:szCs w:val="20"/>
          <w:u w:val="single"/>
        </w:rPr>
        <w:t xml:space="preserve"> 2024-по декабрь 2024</w:t>
      </w:r>
    </w:p>
    <w:tbl>
      <w:tblPr>
        <w:tblpPr w:leftFromText="180" w:rightFromText="180" w:vertAnchor="text" w:tblpX="234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843"/>
        <w:gridCol w:w="1701"/>
      </w:tblGrid>
      <w:tr w:rsidR="00AD3A05" w:rsidRPr="009F0107" w14:paraId="376FA680" w14:textId="77777777" w:rsidTr="009F0107">
        <w:trPr>
          <w:trHeight w:val="325"/>
        </w:trPr>
        <w:tc>
          <w:tcPr>
            <w:tcW w:w="6487" w:type="dxa"/>
            <w:vMerge w:val="restart"/>
          </w:tcPr>
          <w:p w14:paraId="31E6FFAE" w14:textId="77777777" w:rsidR="00AD3A05" w:rsidRPr="009F0107" w:rsidRDefault="00AD3A05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Показательэффективности</w:t>
            </w:r>
          </w:p>
        </w:tc>
        <w:tc>
          <w:tcPr>
            <w:tcW w:w="3544" w:type="dxa"/>
            <w:gridSpan w:val="2"/>
          </w:tcPr>
          <w:p w14:paraId="05EB8590" w14:textId="77777777" w:rsidR="00AD3A05" w:rsidRPr="009F0107" w:rsidRDefault="00AD3A05" w:rsidP="009F010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9F0107" w14:paraId="74234623" w14:textId="77777777" w:rsidTr="009F0107">
        <w:trPr>
          <w:trHeight w:val="222"/>
        </w:trPr>
        <w:tc>
          <w:tcPr>
            <w:tcW w:w="6487" w:type="dxa"/>
            <w:vMerge/>
          </w:tcPr>
          <w:p w14:paraId="51535763" w14:textId="77777777" w:rsidR="00AD3A05" w:rsidRPr="009F0107" w:rsidRDefault="00AD3A05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4C5778" w14:textId="77777777" w:rsidR="00AD3A05" w:rsidRPr="009F0107" w:rsidRDefault="00BE32AF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Планируемый</w:t>
            </w:r>
          </w:p>
        </w:tc>
        <w:tc>
          <w:tcPr>
            <w:tcW w:w="1701" w:type="dxa"/>
          </w:tcPr>
          <w:p w14:paraId="5CC45CA6" w14:textId="77777777" w:rsidR="00AD3A05" w:rsidRPr="009F0107" w:rsidRDefault="00BE32AF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Достигнутый</w:t>
            </w:r>
          </w:p>
        </w:tc>
      </w:tr>
      <w:tr w:rsidR="00BE32AF" w:rsidRPr="009F0107" w14:paraId="49ED5A83" w14:textId="77777777" w:rsidTr="009F0107">
        <w:trPr>
          <w:trHeight w:val="439"/>
        </w:trPr>
        <w:tc>
          <w:tcPr>
            <w:tcW w:w="6487" w:type="dxa"/>
          </w:tcPr>
          <w:p w14:paraId="084693E5" w14:textId="0720E7D9" w:rsidR="00BE32AF" w:rsidRPr="009F0107" w:rsidRDefault="00BE32AF" w:rsidP="009F0107">
            <w:pPr>
              <w:pStyle w:val="a3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Доля </w:t>
            </w:r>
            <w:r w:rsidR="00227C75">
              <w:rPr>
                <w:sz w:val="20"/>
                <w:szCs w:val="20"/>
              </w:rPr>
              <w:t>педагогов</w:t>
            </w:r>
            <w:r w:rsidRPr="009F0107">
              <w:rPr>
                <w:sz w:val="20"/>
                <w:szCs w:val="20"/>
              </w:rPr>
              <w:t xml:space="preserve"> – молодых специалистов (с опытомработы от 0 до 3 лет), вошедших в программу</w:t>
            </w:r>
            <w:r w:rsidR="00024A78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наставничества</w:t>
            </w:r>
            <w:r w:rsidR="00024A78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024A78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роли</w:t>
            </w:r>
            <w:r w:rsidR="00024A78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наставляемого</w:t>
            </w:r>
            <w:r w:rsidR="00024A78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(%):</w:t>
            </w:r>
          </w:p>
          <w:p w14:paraId="16A47051" w14:textId="77777777" w:rsidR="00BE32AF" w:rsidRPr="009F0107" w:rsidRDefault="00BE32AF" w:rsidP="009F0107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отношениеколичестваучителей–молодыхспециалистов (сопытомработы от 0 до 3 лет), вошедших в программунаставничествавролинаставляемого,к общему числу учителей – молодыхспециалистов вшколе</w:t>
            </w:r>
          </w:p>
        </w:tc>
        <w:tc>
          <w:tcPr>
            <w:tcW w:w="1843" w:type="dxa"/>
          </w:tcPr>
          <w:p w14:paraId="3D7588C6" w14:textId="77777777" w:rsidR="00BE32AF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1701" w:type="dxa"/>
          </w:tcPr>
          <w:p w14:paraId="610CFA5B" w14:textId="77777777" w:rsidR="00BE32AF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</w:tr>
      <w:tr w:rsidR="00BE32AF" w:rsidRPr="009F0107" w14:paraId="7F2EB463" w14:textId="77777777" w:rsidTr="009F0107">
        <w:trPr>
          <w:trHeight w:val="439"/>
        </w:trPr>
        <w:tc>
          <w:tcPr>
            <w:tcW w:w="6487" w:type="dxa"/>
          </w:tcPr>
          <w:p w14:paraId="31B62B2F" w14:textId="77777777" w:rsidR="00BE32AF" w:rsidRPr="009F0107" w:rsidRDefault="00BE32AF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наставляемых участиемвпрограмменаставничества (%):</w:t>
            </w:r>
          </w:p>
          <w:p w14:paraId="34A36A83" w14:textId="77777777" w:rsidR="00BE32AF" w:rsidRPr="009F0107" w:rsidRDefault="00BE32AF" w:rsidP="009F0107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 xml:space="preserve">отношение количества </w:t>
            </w:r>
            <w:proofErr w:type="gramStart"/>
            <w:r w:rsidRPr="009F0107">
              <w:rPr>
                <w:i/>
                <w:sz w:val="20"/>
                <w:szCs w:val="20"/>
              </w:rPr>
              <w:t>наставляемых,удовлетворенных</w:t>
            </w:r>
            <w:proofErr w:type="gramEnd"/>
            <w:r w:rsidRPr="009F0107">
              <w:rPr>
                <w:i/>
                <w:sz w:val="20"/>
                <w:szCs w:val="20"/>
              </w:rPr>
              <w:t xml:space="preserve"> участиемвпрограмменаставничества, к общему количествунаставляемых,принявшихучастие впрограмме,реализуемойвшколе</w:t>
            </w:r>
          </w:p>
        </w:tc>
        <w:tc>
          <w:tcPr>
            <w:tcW w:w="1843" w:type="dxa"/>
          </w:tcPr>
          <w:p w14:paraId="7C3A0585" w14:textId="77777777" w:rsidR="00BE32AF" w:rsidRPr="009F0107" w:rsidRDefault="00BE32AF" w:rsidP="009F0107">
            <w:pPr>
              <w:pStyle w:val="a3"/>
              <w:rPr>
                <w:b/>
                <w:sz w:val="20"/>
                <w:szCs w:val="20"/>
              </w:rPr>
            </w:pPr>
          </w:p>
          <w:p w14:paraId="58F2A8AA" w14:textId="77777777" w:rsidR="00BE32AF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14:paraId="703D6A94" w14:textId="77777777" w:rsidR="00BE32AF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BE32AF" w:rsidRPr="009F0107" w14:paraId="377E6805" w14:textId="77777777" w:rsidTr="009F0107">
        <w:trPr>
          <w:trHeight w:val="439"/>
        </w:trPr>
        <w:tc>
          <w:tcPr>
            <w:tcW w:w="6487" w:type="dxa"/>
          </w:tcPr>
          <w:p w14:paraId="3DCB2749" w14:textId="77777777" w:rsidR="00BE32AF" w:rsidRPr="009F0107" w:rsidRDefault="00BE32AF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наставников участиемвпрограмменаставничества (%):</w:t>
            </w:r>
          </w:p>
          <w:p w14:paraId="35AEF5F5" w14:textId="77777777" w:rsidR="00BE32AF" w:rsidRPr="009F0107" w:rsidRDefault="00BE32AF" w:rsidP="009F0107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наставников,удовлетворенных участиемвпрограмменаставничества, к общему количествунаставляемых,принявшихучастие впрограмме,реализуемойвшколе</w:t>
            </w:r>
          </w:p>
        </w:tc>
        <w:tc>
          <w:tcPr>
            <w:tcW w:w="1843" w:type="dxa"/>
          </w:tcPr>
          <w:p w14:paraId="141E9B10" w14:textId="77777777" w:rsidR="00BE32AF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14:paraId="752F6D3B" w14:textId="77777777" w:rsidR="00BE32AF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14:paraId="07695DC3" w14:textId="77777777" w:rsidR="00376DF9" w:rsidRPr="009F0107" w:rsidRDefault="00AD3A05" w:rsidP="009F0107">
      <w:pPr>
        <w:ind w:firstLine="284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>Таблица4.Определение</w:t>
      </w:r>
      <w:r w:rsidR="00514329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эффективности</w:t>
      </w:r>
      <w:r w:rsidR="00514329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программы</w:t>
      </w:r>
      <w:r w:rsidR="00514329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наставничества</w:t>
      </w:r>
      <w:r w:rsidR="00514329">
        <w:rPr>
          <w:b/>
          <w:sz w:val="20"/>
          <w:szCs w:val="20"/>
        </w:rPr>
        <w:t xml:space="preserve"> </w:t>
      </w:r>
      <w:r w:rsidR="0068628B">
        <w:rPr>
          <w:b/>
          <w:sz w:val="20"/>
          <w:szCs w:val="20"/>
        </w:rPr>
        <w:t>в</w:t>
      </w:r>
      <w:r w:rsidR="00514329">
        <w:rPr>
          <w:b/>
          <w:sz w:val="20"/>
          <w:szCs w:val="20"/>
        </w:rPr>
        <w:t xml:space="preserve"> </w:t>
      </w:r>
      <w:r w:rsidR="00E933D4">
        <w:rPr>
          <w:sz w:val="20"/>
          <w:szCs w:val="20"/>
        </w:rPr>
        <w:t>МАДОУ № 89</w:t>
      </w:r>
    </w:p>
    <w:p w14:paraId="703EC26D" w14:textId="77777777" w:rsidR="00BE32AF" w:rsidRPr="009F0107" w:rsidRDefault="00BE32AF" w:rsidP="00514329">
      <w:pPr>
        <w:rPr>
          <w:b/>
          <w:sz w:val="20"/>
          <w:szCs w:val="20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842"/>
        <w:gridCol w:w="1701"/>
        <w:gridCol w:w="1560"/>
      </w:tblGrid>
      <w:tr w:rsidR="00444E76" w:rsidRPr="009F0107" w14:paraId="5F53904B" w14:textId="77777777" w:rsidTr="0068628B">
        <w:trPr>
          <w:trHeight w:val="223"/>
        </w:trPr>
        <w:tc>
          <w:tcPr>
            <w:tcW w:w="1560" w:type="dxa"/>
            <w:vMerge w:val="restart"/>
          </w:tcPr>
          <w:p w14:paraId="32B5BF77" w14:textId="77777777" w:rsidR="00444E76" w:rsidRPr="009F0107" w:rsidRDefault="00444E76" w:rsidP="009F0107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Критерии</w:t>
            </w:r>
          </w:p>
        </w:tc>
        <w:tc>
          <w:tcPr>
            <w:tcW w:w="3402" w:type="dxa"/>
            <w:vMerge w:val="restart"/>
          </w:tcPr>
          <w:p w14:paraId="017F196B" w14:textId="77777777" w:rsidR="00444E76" w:rsidRPr="009F0107" w:rsidRDefault="00444E76" w:rsidP="009F0107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Показатели</w:t>
            </w:r>
          </w:p>
        </w:tc>
        <w:tc>
          <w:tcPr>
            <w:tcW w:w="5103" w:type="dxa"/>
            <w:gridSpan w:val="3"/>
          </w:tcPr>
          <w:p w14:paraId="03FEC18A" w14:textId="77777777" w:rsidR="00444E76" w:rsidRPr="009F0107" w:rsidRDefault="00444E76" w:rsidP="009F0107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Проявление</w:t>
            </w:r>
          </w:p>
        </w:tc>
      </w:tr>
      <w:tr w:rsidR="00444E76" w:rsidRPr="009F0107" w14:paraId="07D3AE81" w14:textId="77777777" w:rsidTr="0068628B">
        <w:tc>
          <w:tcPr>
            <w:tcW w:w="1560" w:type="dxa"/>
            <w:vMerge/>
          </w:tcPr>
          <w:p w14:paraId="23D36552" w14:textId="77777777" w:rsidR="00444E76" w:rsidRPr="009F0107" w:rsidRDefault="00444E76" w:rsidP="009F010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FE2CDBB" w14:textId="77777777" w:rsidR="00444E76" w:rsidRPr="009F0107" w:rsidRDefault="00444E76" w:rsidP="009F0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AFB820F" w14:textId="77777777" w:rsidR="001A3F6C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Проявляется в полноймере, </w:t>
            </w:r>
          </w:p>
          <w:p w14:paraId="5DB94E7E" w14:textId="77777777" w:rsidR="00444E76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14:paraId="290517D5" w14:textId="77777777" w:rsidR="00DD53CC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Частичнопроявляетс</w:t>
            </w:r>
            <w:r w:rsidR="007C148D" w:rsidRPr="009F0107">
              <w:rPr>
                <w:sz w:val="20"/>
                <w:szCs w:val="20"/>
              </w:rPr>
              <w:t>я</w:t>
            </w:r>
            <w:r w:rsidRPr="009F0107">
              <w:rPr>
                <w:sz w:val="20"/>
                <w:szCs w:val="20"/>
              </w:rPr>
              <w:t xml:space="preserve">, </w:t>
            </w:r>
          </w:p>
          <w:p w14:paraId="43701AF9" w14:textId="77777777" w:rsidR="00444E76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1 балл</w:t>
            </w:r>
          </w:p>
        </w:tc>
        <w:tc>
          <w:tcPr>
            <w:tcW w:w="1560" w:type="dxa"/>
          </w:tcPr>
          <w:p w14:paraId="3EC79F12" w14:textId="77777777" w:rsidR="001A3F6C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Непроявляется,    </w:t>
            </w:r>
          </w:p>
          <w:p w14:paraId="0B2E3C80" w14:textId="77777777" w:rsidR="00444E76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0 баллов</w:t>
            </w:r>
          </w:p>
        </w:tc>
      </w:tr>
      <w:tr w:rsidR="00437E10" w:rsidRPr="009F0107" w14:paraId="68B7A393" w14:textId="77777777" w:rsidTr="0068628B">
        <w:tc>
          <w:tcPr>
            <w:tcW w:w="1560" w:type="dxa"/>
            <w:vMerge w:val="restart"/>
          </w:tcPr>
          <w:p w14:paraId="5EDA4096" w14:textId="6D309FA1" w:rsidR="00437E10" w:rsidRPr="009F0107" w:rsidRDefault="00437E10" w:rsidP="009F0107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</w:t>
            </w:r>
            <w:r w:rsidR="00024A78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программы</w:t>
            </w:r>
            <w:r w:rsidR="00024A78">
              <w:rPr>
                <w:sz w:val="20"/>
                <w:szCs w:val="20"/>
              </w:rPr>
              <w:t xml:space="preserve"> </w:t>
            </w:r>
            <w:proofErr w:type="spellStart"/>
            <w:r w:rsidRPr="009F0107">
              <w:rPr>
                <w:spacing w:val="-1"/>
                <w:sz w:val="20"/>
                <w:szCs w:val="20"/>
              </w:rPr>
              <w:t>наставничества</w:t>
            </w:r>
            <w:r w:rsidRPr="009F0107">
              <w:rPr>
                <w:sz w:val="20"/>
                <w:szCs w:val="20"/>
              </w:rPr>
              <w:t>в</w:t>
            </w:r>
            <w:proofErr w:type="spellEnd"/>
            <w:r w:rsidR="00227C75">
              <w:rPr>
                <w:spacing w:val="-3"/>
                <w:sz w:val="20"/>
                <w:szCs w:val="20"/>
              </w:rPr>
              <w:t xml:space="preserve"> Д</w:t>
            </w:r>
            <w:r w:rsidR="00835BFF">
              <w:rPr>
                <w:spacing w:val="-3"/>
                <w:sz w:val="20"/>
                <w:szCs w:val="20"/>
              </w:rPr>
              <w:t>ОУ</w:t>
            </w:r>
          </w:p>
        </w:tc>
        <w:tc>
          <w:tcPr>
            <w:tcW w:w="3402" w:type="dxa"/>
          </w:tcPr>
          <w:p w14:paraId="75EC9D65" w14:textId="77777777"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842" w:type="dxa"/>
          </w:tcPr>
          <w:p w14:paraId="115F22E8" w14:textId="77777777" w:rsidR="00437E10" w:rsidRPr="009F0107" w:rsidRDefault="00D77A4A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09CAD176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14:paraId="44D251AA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93D0A1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02511563" w14:textId="77777777" w:rsidTr="0068628B">
        <w:tc>
          <w:tcPr>
            <w:tcW w:w="1560" w:type="dxa"/>
            <w:vMerge/>
          </w:tcPr>
          <w:p w14:paraId="680B3E9A" w14:textId="77777777"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6D91FC" w14:textId="77777777"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842" w:type="dxa"/>
          </w:tcPr>
          <w:p w14:paraId="10862394" w14:textId="77777777" w:rsidR="00437E10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050F8CA2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14:paraId="4092C83E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18BE80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111BCE6A" w14:textId="77777777" w:rsidTr="0068628B">
        <w:tc>
          <w:tcPr>
            <w:tcW w:w="1560" w:type="dxa"/>
            <w:vMerge/>
          </w:tcPr>
          <w:p w14:paraId="7BAE251E" w14:textId="77777777"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D2EBE8" w14:textId="77777777"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842" w:type="dxa"/>
          </w:tcPr>
          <w:p w14:paraId="50B1055D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791B5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14:paraId="330DAD30" w14:textId="77777777" w:rsidR="00437E10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14:paraId="2EB9DB83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14:paraId="2B26F899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0361D724" w14:textId="77777777" w:rsidTr="0068628B">
        <w:tc>
          <w:tcPr>
            <w:tcW w:w="1560" w:type="dxa"/>
            <w:vMerge/>
          </w:tcPr>
          <w:p w14:paraId="72CA8143" w14:textId="77777777"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CDCF7D" w14:textId="77777777"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842" w:type="dxa"/>
          </w:tcPr>
          <w:p w14:paraId="3B9DDAD5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E0F0DA" w14:textId="77777777" w:rsidR="00437E10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14:paraId="1D849C03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2F067B97" w14:textId="77777777" w:rsidTr="0068628B">
        <w:tc>
          <w:tcPr>
            <w:tcW w:w="1560" w:type="dxa"/>
            <w:vMerge/>
          </w:tcPr>
          <w:p w14:paraId="5B872E75" w14:textId="77777777"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0E290D" w14:textId="77777777"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842" w:type="dxa"/>
          </w:tcPr>
          <w:p w14:paraId="7649BCCC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DCDFAA" w14:textId="77777777" w:rsidR="00437E10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14:paraId="057D327C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00387850" w14:textId="77777777" w:rsidTr="0068628B">
        <w:trPr>
          <w:trHeight w:val="860"/>
        </w:trPr>
        <w:tc>
          <w:tcPr>
            <w:tcW w:w="1560" w:type="dxa"/>
            <w:vMerge w:val="restart"/>
          </w:tcPr>
          <w:p w14:paraId="26C020B4" w14:textId="77777777" w:rsidR="00437E10" w:rsidRPr="009F0107" w:rsidRDefault="00437E10" w:rsidP="00514329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Определение</w:t>
            </w:r>
            <w:r w:rsidR="00514329">
              <w:rPr>
                <w:sz w:val="20"/>
                <w:szCs w:val="20"/>
              </w:rPr>
              <w:t xml:space="preserve"> </w:t>
            </w:r>
            <w:proofErr w:type="spellStart"/>
            <w:r w:rsidRPr="009F0107">
              <w:rPr>
                <w:spacing w:val="-1"/>
                <w:sz w:val="20"/>
                <w:szCs w:val="20"/>
              </w:rPr>
              <w:t>эффективности</w:t>
            </w:r>
            <w:r w:rsidRPr="009F0107">
              <w:rPr>
                <w:sz w:val="20"/>
                <w:szCs w:val="20"/>
              </w:rPr>
              <w:t>участников</w:t>
            </w:r>
            <w:proofErr w:type="spellEnd"/>
            <w:r w:rsidR="00514329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наставнической деятельности</w:t>
            </w:r>
            <w:r w:rsidR="00514329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514329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организации</w:t>
            </w:r>
          </w:p>
        </w:tc>
        <w:tc>
          <w:tcPr>
            <w:tcW w:w="3402" w:type="dxa"/>
          </w:tcPr>
          <w:p w14:paraId="33B372DB" w14:textId="77777777"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842" w:type="dxa"/>
          </w:tcPr>
          <w:p w14:paraId="064A10C2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7183BE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14:paraId="37D802BD" w14:textId="77777777" w:rsidR="00437E10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14:paraId="74EDEA05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14:paraId="6637A817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2131766D" w14:textId="77777777" w:rsidTr="0068628B">
        <w:tc>
          <w:tcPr>
            <w:tcW w:w="1560" w:type="dxa"/>
            <w:vMerge/>
          </w:tcPr>
          <w:p w14:paraId="116C5581" w14:textId="77777777"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18F170" w14:textId="77777777"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842" w:type="dxa"/>
          </w:tcPr>
          <w:p w14:paraId="4BF300AD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6DD893" w14:textId="77777777" w:rsidR="00437E10" w:rsidRPr="009F0107" w:rsidRDefault="00227C75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14:paraId="451A68C0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14:paraId="17FDC5D1" w14:textId="77777777" w:rsidTr="0068628B">
        <w:tc>
          <w:tcPr>
            <w:tcW w:w="1560" w:type="dxa"/>
          </w:tcPr>
          <w:p w14:paraId="019903ED" w14:textId="77777777" w:rsidR="0068628B" w:rsidRDefault="00437E10" w:rsidP="009F0107">
            <w:pPr>
              <w:rPr>
                <w:spacing w:val="-57"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Изменения</w:t>
            </w:r>
          </w:p>
          <w:p w14:paraId="4080C3AE" w14:textId="77777777" w:rsidR="00C665F7" w:rsidRDefault="00E933D4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В</w:t>
            </w:r>
            <w:r w:rsidR="00514329">
              <w:rPr>
                <w:sz w:val="20"/>
                <w:szCs w:val="20"/>
              </w:rPr>
              <w:t xml:space="preserve"> </w:t>
            </w:r>
            <w:r w:rsidR="00437E10" w:rsidRPr="009F0107">
              <w:rPr>
                <w:sz w:val="20"/>
                <w:szCs w:val="20"/>
              </w:rPr>
              <w:t xml:space="preserve">личности </w:t>
            </w:r>
          </w:p>
          <w:p w14:paraId="663843C8" w14:textId="75A4E624"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8D41B3" w14:textId="77777777"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842" w:type="dxa"/>
          </w:tcPr>
          <w:p w14:paraId="211E4081" w14:textId="375F03D0" w:rsidR="00437E10" w:rsidRPr="009F0107" w:rsidRDefault="00024A78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14:paraId="209D4B7D" w14:textId="7D68C51E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65BDD8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14:paraId="5330F397" w14:textId="77777777"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14:paraId="2958FEA6" w14:textId="1B7123F4" w:rsidR="009F0107" w:rsidRDefault="00C665F7" w:rsidP="009F0107">
      <w:pPr>
        <w:pStyle w:val="a3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D6E1176" wp14:editId="10280275">
            <wp:extent cx="6927273" cy="9525000"/>
            <wp:effectExtent l="0" t="0" r="6985" b="0"/>
            <wp:docPr id="2663217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523" cy="952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107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9395420"/>
    <w:multiLevelType w:val="hybridMultilevel"/>
    <w:tmpl w:val="33DE3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24184">
    <w:abstractNumId w:val="4"/>
  </w:num>
  <w:num w:numId="2" w16cid:durableId="1118646640">
    <w:abstractNumId w:val="7"/>
  </w:num>
  <w:num w:numId="3" w16cid:durableId="782767276">
    <w:abstractNumId w:val="9"/>
  </w:num>
  <w:num w:numId="4" w16cid:durableId="1066689264">
    <w:abstractNumId w:val="6"/>
  </w:num>
  <w:num w:numId="5" w16cid:durableId="749040017">
    <w:abstractNumId w:val="8"/>
  </w:num>
  <w:num w:numId="6" w16cid:durableId="988945869">
    <w:abstractNumId w:val="0"/>
  </w:num>
  <w:num w:numId="7" w16cid:durableId="280499131">
    <w:abstractNumId w:val="5"/>
  </w:num>
  <w:num w:numId="8" w16cid:durableId="894856077">
    <w:abstractNumId w:val="2"/>
  </w:num>
  <w:num w:numId="9" w16cid:durableId="1258248154">
    <w:abstractNumId w:val="1"/>
  </w:num>
  <w:num w:numId="10" w16cid:durableId="1567841732">
    <w:abstractNumId w:val="11"/>
  </w:num>
  <w:num w:numId="11" w16cid:durableId="967707511">
    <w:abstractNumId w:val="10"/>
  </w:num>
  <w:num w:numId="12" w16cid:durableId="205966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F9"/>
    <w:rsid w:val="00015F49"/>
    <w:rsid w:val="00024A78"/>
    <w:rsid w:val="000715F4"/>
    <w:rsid w:val="00091136"/>
    <w:rsid w:val="000D70CB"/>
    <w:rsid w:val="001043F8"/>
    <w:rsid w:val="001A3F6C"/>
    <w:rsid w:val="00227C75"/>
    <w:rsid w:val="0026308E"/>
    <w:rsid w:val="00291815"/>
    <w:rsid w:val="00376DF9"/>
    <w:rsid w:val="003A7D4C"/>
    <w:rsid w:val="003E4682"/>
    <w:rsid w:val="003F526D"/>
    <w:rsid w:val="00407AB6"/>
    <w:rsid w:val="00416C59"/>
    <w:rsid w:val="00437E10"/>
    <w:rsid w:val="00444E76"/>
    <w:rsid w:val="004933CB"/>
    <w:rsid w:val="00514329"/>
    <w:rsid w:val="005552CF"/>
    <w:rsid w:val="00577F11"/>
    <w:rsid w:val="00595A9A"/>
    <w:rsid w:val="005E2FD4"/>
    <w:rsid w:val="00611845"/>
    <w:rsid w:val="00661F40"/>
    <w:rsid w:val="00671780"/>
    <w:rsid w:val="0068628B"/>
    <w:rsid w:val="00751FFF"/>
    <w:rsid w:val="007730AD"/>
    <w:rsid w:val="007920B8"/>
    <w:rsid w:val="007C148D"/>
    <w:rsid w:val="00835BFF"/>
    <w:rsid w:val="00874386"/>
    <w:rsid w:val="0088409C"/>
    <w:rsid w:val="008D355D"/>
    <w:rsid w:val="008F0918"/>
    <w:rsid w:val="00932B5A"/>
    <w:rsid w:val="009F0107"/>
    <w:rsid w:val="00A06E94"/>
    <w:rsid w:val="00A14D1F"/>
    <w:rsid w:val="00A84A5C"/>
    <w:rsid w:val="00AD3A05"/>
    <w:rsid w:val="00B070EC"/>
    <w:rsid w:val="00B13E3E"/>
    <w:rsid w:val="00BD7EA4"/>
    <w:rsid w:val="00BE32AF"/>
    <w:rsid w:val="00BF47F7"/>
    <w:rsid w:val="00C12A9C"/>
    <w:rsid w:val="00C665F7"/>
    <w:rsid w:val="00CC7466"/>
    <w:rsid w:val="00D77A4A"/>
    <w:rsid w:val="00D94707"/>
    <w:rsid w:val="00DB41AB"/>
    <w:rsid w:val="00DD53CC"/>
    <w:rsid w:val="00E933D4"/>
    <w:rsid w:val="00F45ABB"/>
    <w:rsid w:val="00FA17C1"/>
    <w:rsid w:val="00FE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1CC2"/>
  <w15:docId w15:val="{515FD57E-F91D-497C-88DA-FB212D73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30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6308E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0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308E"/>
    <w:rPr>
      <w:sz w:val="24"/>
      <w:szCs w:val="24"/>
    </w:rPr>
  </w:style>
  <w:style w:type="paragraph" w:styleId="a5">
    <w:name w:val="List Paragraph"/>
    <w:basedOn w:val="a"/>
    <w:uiPriority w:val="1"/>
    <w:qFormat/>
    <w:rsid w:val="0026308E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26308E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8F091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43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3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89-krasnoyarsk-r04.gosweb.gosuslugi.ru/pedagogam-i-sotrudnik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42A3-2593-4E3E-9371-F53F13DB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Анастасия Анастасия</cp:lastModifiedBy>
  <cp:revision>2</cp:revision>
  <cp:lastPrinted>2024-12-03T06:02:00Z</cp:lastPrinted>
  <dcterms:created xsi:type="dcterms:W3CDTF">2024-12-04T03:25:00Z</dcterms:created>
  <dcterms:modified xsi:type="dcterms:W3CDTF">2024-12-04T03:25:00Z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